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A2" w:rsidRPr="00540399" w:rsidRDefault="00024EA2" w:rsidP="00024EA2">
      <w:pPr>
        <w:spacing w:after="0" w:line="240" w:lineRule="auto"/>
        <w:ind w:right="-1"/>
        <w:rPr>
          <w:rFonts w:ascii="Tahoma" w:hAnsi="Tahoma" w:cs="Tahoma"/>
          <w:sz w:val="18"/>
          <w:szCs w:val="18"/>
        </w:rPr>
      </w:pPr>
      <w:r w:rsidRPr="00050EA3">
        <w:rPr>
          <w:rFonts w:ascii="Bodoni MT" w:hAnsi="Bodoni MT"/>
          <w:spacing w:val="-20"/>
          <w:sz w:val="48"/>
          <w:szCs w:val="48"/>
        </w:rPr>
        <w:t>52</w:t>
      </w:r>
      <w:r>
        <w:rPr>
          <w:rFonts w:ascii="Tahoma" w:hAnsi="Tahoma" w:cs="Tahoma"/>
          <w:sz w:val="18"/>
          <w:szCs w:val="18"/>
        </w:rPr>
        <w:t xml:space="preserve"> </w:t>
      </w:r>
      <w:r w:rsidRPr="00026A22">
        <w:rPr>
          <w:rFonts w:ascii="Tahoma" w:hAnsi="Tahoma" w:cs="Tahoma"/>
          <w:sz w:val="28"/>
          <w:szCs w:val="28"/>
        </w:rPr>
        <w:t>|</w:t>
      </w:r>
      <w:r>
        <w:rPr>
          <w:rFonts w:ascii="Tahoma" w:hAnsi="Tahoma" w:cs="Tahoma"/>
          <w:sz w:val="18"/>
          <w:szCs w:val="18"/>
        </w:rPr>
        <w:t xml:space="preserve">  </w:t>
      </w:r>
      <w:r w:rsidRPr="00026A22">
        <w:rPr>
          <w:rFonts w:ascii="Tahoma" w:hAnsi="Tahoma" w:cs="Tahoma"/>
          <w:b/>
          <w:sz w:val="20"/>
          <w:szCs w:val="20"/>
        </w:rPr>
        <w:t xml:space="preserve">L'UNIONE </w:t>
      </w:r>
      <w:proofErr w:type="spellStart"/>
      <w:r w:rsidRPr="00026A22">
        <w:rPr>
          <w:rFonts w:ascii="Tahoma" w:hAnsi="Tahoma" w:cs="Tahoma"/>
          <w:b/>
          <w:sz w:val="20"/>
          <w:szCs w:val="20"/>
        </w:rPr>
        <w:t>SARDA.it</w:t>
      </w:r>
      <w:proofErr w:type="spellEnd"/>
      <w:r w:rsidRPr="00540399">
        <w:rPr>
          <w:rFonts w:ascii="Tahoma" w:hAnsi="Tahoma" w:cs="Tahoma"/>
          <w:sz w:val="18"/>
          <w:szCs w:val="18"/>
        </w:rPr>
        <w:t xml:space="preserve">                 </w:t>
      </w:r>
      <w:r>
        <w:rPr>
          <w:rFonts w:ascii="Tahoma" w:hAnsi="Tahoma" w:cs="Tahoma"/>
          <w:sz w:val="18"/>
          <w:szCs w:val="18"/>
        </w:rPr>
        <w:t xml:space="preserve">                                          </w:t>
      </w:r>
      <w:r w:rsidRPr="00540399">
        <w:rPr>
          <w:rFonts w:ascii="Tahoma" w:hAnsi="Tahoma" w:cs="Tahoma"/>
          <w:sz w:val="18"/>
          <w:szCs w:val="18"/>
        </w:rPr>
        <w:t xml:space="preserve">          </w:t>
      </w:r>
      <w:hyperlink r:id="rId4" w:tooltip="Torna alla pagina" w:history="1">
        <w:hyperlink r:id="rId5" w:tooltip="Torna alla pagina" w:history="1">
          <w:r w:rsidRPr="00050EA3">
            <w:rPr>
              <w:rStyle w:val="font181"/>
              <w:rFonts w:ascii="Times New Roman" w:hAnsi="Times New Roman"/>
              <w:sz w:val="36"/>
              <w:szCs w:val="36"/>
            </w:rPr>
            <w:t>S</w:t>
          </w:r>
          <w:r w:rsidRPr="00050EA3">
            <w:rPr>
              <w:rStyle w:val="Collegamentoipertestuale"/>
              <w:rFonts w:ascii="Times New Roman" w:hAnsi="Times New Roman"/>
              <w:sz w:val="36"/>
              <w:szCs w:val="36"/>
            </w:rPr>
            <w:t xml:space="preserve">pettacoli </w:t>
          </w:r>
          <w:r w:rsidRPr="00050EA3">
            <w:rPr>
              <w:rStyle w:val="font181"/>
              <w:rFonts w:ascii="Times New Roman" w:hAnsi="Times New Roman"/>
              <w:sz w:val="36"/>
              <w:szCs w:val="36"/>
            </w:rPr>
            <w:t>&amp;</w:t>
          </w:r>
          <w:r w:rsidRPr="00050EA3">
            <w:rPr>
              <w:rStyle w:val="Collegamentoipertestuale"/>
              <w:rFonts w:ascii="Times New Roman" w:hAnsi="Times New Roman"/>
              <w:sz w:val="36"/>
              <w:szCs w:val="36"/>
            </w:rPr>
            <w:t xml:space="preserve"> </w:t>
          </w:r>
          <w:r w:rsidRPr="00050EA3">
            <w:rPr>
              <w:rStyle w:val="font181"/>
              <w:rFonts w:ascii="Times New Roman" w:hAnsi="Times New Roman"/>
              <w:sz w:val="36"/>
              <w:szCs w:val="36"/>
            </w:rPr>
            <w:t>S</w:t>
          </w:r>
          <w:r w:rsidRPr="00050EA3">
            <w:rPr>
              <w:rStyle w:val="Collegamentoipertestuale"/>
              <w:rFonts w:ascii="Times New Roman" w:hAnsi="Times New Roman"/>
              <w:sz w:val="36"/>
              <w:szCs w:val="36"/>
            </w:rPr>
            <w:t>ocietà</w:t>
          </w:r>
        </w:hyperlink>
      </w:hyperlink>
      <w:r w:rsidRPr="00540399">
        <w:rPr>
          <w:rFonts w:ascii="Tahoma" w:hAnsi="Tahoma" w:cs="Tahoma"/>
          <w:sz w:val="18"/>
          <w:szCs w:val="18"/>
        </w:rPr>
        <w:t xml:space="preserve">        </w:t>
      </w:r>
      <w:r>
        <w:rPr>
          <w:rFonts w:ascii="Tahoma" w:hAnsi="Tahoma" w:cs="Tahoma"/>
          <w:sz w:val="18"/>
          <w:szCs w:val="18"/>
        </w:rPr>
        <w:t xml:space="preserve">                                         </w:t>
      </w:r>
      <w:r w:rsidRPr="00540399">
        <w:rPr>
          <w:rFonts w:ascii="Tahoma" w:hAnsi="Tahoma" w:cs="Tahoma"/>
          <w:sz w:val="18"/>
          <w:szCs w:val="18"/>
        </w:rPr>
        <w:t xml:space="preserve">     </w:t>
      </w:r>
      <w:r w:rsidRPr="00050EA3">
        <w:rPr>
          <w:rFonts w:ascii="Times New Roman" w:hAnsi="Times New Roman"/>
          <w:sz w:val="24"/>
          <w:szCs w:val="24"/>
        </w:rPr>
        <w:t>domenica 14 febbraio 2010</w:t>
      </w:r>
    </w:p>
    <w:p w:rsidR="00024EA2" w:rsidRPr="00227E31" w:rsidRDefault="00024EA2" w:rsidP="00024EA2">
      <w:pPr>
        <w:spacing w:after="0" w:line="240" w:lineRule="auto"/>
        <w:rPr>
          <w:rFonts w:ascii="Tahoma" w:hAnsi="Tahoma" w:cs="Tahoma"/>
          <w:color w:val="000000"/>
          <w:sz w:val="10"/>
          <w:szCs w:val="17"/>
          <w:u w:val="single" w:color="BFBFBF"/>
        </w:rPr>
      </w:pPr>
      <w:r w:rsidRPr="00354F60">
        <w:rPr>
          <w:rFonts w:ascii="Tahoma" w:hAnsi="Tahoma" w:cs="Tahoma"/>
          <w:color w:val="000000"/>
          <w:sz w:val="10"/>
          <w:szCs w:val="17"/>
          <w:u w:val="single" w:color="BFBFBF"/>
        </w:rPr>
        <w:t xml:space="preserve">.     </w:t>
      </w:r>
      <w:r>
        <w:rPr>
          <w:rFonts w:ascii="Tahoma" w:hAnsi="Tahoma" w:cs="Tahoma"/>
          <w:color w:val="000000"/>
          <w:sz w:val="10"/>
          <w:szCs w:val="17"/>
          <w:u w:val="single" w:color="BFBFBF"/>
        </w:rPr>
        <w:t xml:space="preserve"> </w:t>
      </w:r>
      <w:r w:rsidRPr="00354F60">
        <w:rPr>
          <w:rFonts w:ascii="Tahoma" w:hAnsi="Tahoma" w:cs="Tahoma"/>
          <w:color w:val="000000"/>
          <w:sz w:val="10"/>
          <w:szCs w:val="17"/>
          <w:u w:val="single" w:color="BFBFBF"/>
        </w:rPr>
        <w:t xml:space="preserve">                                                        </w:t>
      </w:r>
      <w:r>
        <w:rPr>
          <w:rFonts w:ascii="Tahoma" w:hAnsi="Tahoma" w:cs="Tahoma"/>
          <w:color w:val="000000"/>
          <w:sz w:val="10"/>
          <w:szCs w:val="17"/>
          <w:u w:val="single" w:color="BFBFBF"/>
        </w:rPr>
        <w:t xml:space="preserve">                                                                                                                                                                                                                                                                                                                                       </w:t>
      </w:r>
      <w:r w:rsidRPr="00354F60">
        <w:rPr>
          <w:rFonts w:ascii="Tahoma" w:hAnsi="Tahoma" w:cs="Tahoma"/>
          <w:color w:val="000000"/>
          <w:sz w:val="10"/>
          <w:szCs w:val="17"/>
          <w:u w:val="single" w:color="BFBFBF"/>
        </w:rPr>
        <w:t xml:space="preserve">                 </w:t>
      </w:r>
      <w:r>
        <w:rPr>
          <w:rFonts w:ascii="Tahoma" w:hAnsi="Tahoma" w:cs="Tahoma"/>
          <w:color w:val="000000"/>
          <w:sz w:val="10"/>
          <w:szCs w:val="17"/>
          <w:u w:val="single" w:color="BFBFBF"/>
        </w:rPr>
        <w:t xml:space="preserve">   </w:t>
      </w:r>
      <w:r w:rsidRPr="00354F60">
        <w:rPr>
          <w:rFonts w:ascii="Tahoma" w:hAnsi="Tahoma" w:cs="Tahoma"/>
          <w:color w:val="000000"/>
          <w:sz w:val="10"/>
          <w:szCs w:val="17"/>
          <w:u w:val="single" w:color="BFBFBF"/>
        </w:rPr>
        <w:t xml:space="preserve">                                                                                 .</w:t>
      </w:r>
    </w:p>
    <w:p w:rsidR="00024EA2" w:rsidRPr="0095052D" w:rsidRDefault="00024EA2" w:rsidP="00024EA2">
      <w:pPr>
        <w:spacing w:after="0" w:line="240" w:lineRule="auto"/>
        <w:rPr>
          <w:rFonts w:cs="Tahoma"/>
          <w:color w:val="000000"/>
          <w:sz w:val="10"/>
          <w:szCs w:val="16"/>
        </w:rPr>
      </w:pPr>
    </w:p>
    <w:p w:rsidR="00024EA2" w:rsidRPr="00540399" w:rsidRDefault="00024EA2" w:rsidP="00024EA2">
      <w:pPr>
        <w:spacing w:after="0" w:line="240" w:lineRule="auto"/>
        <w:outlineLvl w:val="2"/>
        <w:rPr>
          <w:rFonts w:ascii="Times New Roman" w:hAnsi="Times New Roman"/>
          <w:color w:val="333333"/>
          <w:sz w:val="24"/>
          <w:szCs w:val="24"/>
        </w:rPr>
      </w:pPr>
      <w:r w:rsidRPr="00026A22">
        <w:rPr>
          <w:b/>
          <w:sz w:val="36"/>
          <w:szCs w:val="36"/>
        </w:rPr>
        <w:t>Concerto.</w:t>
      </w:r>
      <w:r w:rsidRPr="00026A22">
        <w:rPr>
          <w:rFonts w:ascii="Times New Roman" w:hAnsi="Times New Roman"/>
          <w:sz w:val="24"/>
          <w:szCs w:val="24"/>
        </w:rPr>
        <w:t xml:space="preserve"> </w:t>
      </w:r>
      <w:r>
        <w:rPr>
          <w:rFonts w:ascii="Times New Roman" w:hAnsi="Times New Roman"/>
          <w:sz w:val="32"/>
          <w:szCs w:val="32"/>
        </w:rPr>
        <w:t xml:space="preserve"> </w:t>
      </w:r>
      <w:r w:rsidRPr="00026A22">
        <w:rPr>
          <w:rFonts w:ascii="Times New Roman" w:hAnsi="Times New Roman"/>
          <w:sz w:val="32"/>
          <w:szCs w:val="32"/>
        </w:rPr>
        <w:t xml:space="preserve">Molti applausi per </w:t>
      </w:r>
      <w:proofErr w:type="spellStart"/>
      <w:r w:rsidRPr="00026A22">
        <w:rPr>
          <w:rFonts w:ascii="Times New Roman" w:hAnsi="Times New Roman"/>
          <w:sz w:val="32"/>
          <w:szCs w:val="32"/>
        </w:rPr>
        <w:t>Sibelius</w:t>
      </w:r>
      <w:proofErr w:type="spellEnd"/>
      <w:r w:rsidRPr="00026A22">
        <w:rPr>
          <w:rFonts w:ascii="Times New Roman" w:hAnsi="Times New Roman"/>
          <w:sz w:val="32"/>
          <w:szCs w:val="32"/>
        </w:rPr>
        <w:t>, Falla e Porrino</w:t>
      </w:r>
    </w:p>
    <w:p w:rsidR="00024EA2" w:rsidRPr="00050EA3" w:rsidRDefault="00024EA2" w:rsidP="00024EA2">
      <w:pPr>
        <w:pStyle w:val="Titolo1"/>
        <w:spacing w:line="240" w:lineRule="auto"/>
        <w:rPr>
          <w:spacing w:val="20"/>
          <w:sz w:val="72"/>
          <w:szCs w:val="72"/>
        </w:rPr>
      </w:pPr>
      <w:r w:rsidRPr="00050EA3">
        <w:rPr>
          <w:spacing w:val="20"/>
          <w:sz w:val="72"/>
          <w:szCs w:val="72"/>
        </w:rPr>
        <w:t>Lirico, musica per tre patrie</w:t>
      </w:r>
    </w:p>
    <w:p w:rsidR="00024EA2" w:rsidRPr="00050EA3" w:rsidRDefault="0001607C" w:rsidP="00024EA2">
      <w:pPr>
        <w:pStyle w:val="Titolo1"/>
        <w:spacing w:line="240" w:lineRule="auto"/>
        <w:rPr>
          <w:spacing w:val="20"/>
          <w:sz w:val="72"/>
          <w:szCs w:val="72"/>
        </w:rPr>
      </w:pPr>
      <w:r>
        <w:rPr>
          <w:noProof/>
          <w:spacing w:val="20"/>
          <w:sz w:val="72"/>
          <w:szCs w:val="72"/>
        </w:rPr>
        <w:drawing>
          <wp:anchor distT="0" distB="0" distL="114300" distR="114300" simplePos="0" relativeHeight="251660288" behindDoc="0" locked="0" layoutInCell="1" allowOverlap="1">
            <wp:simplePos x="0" y="0"/>
            <wp:positionH relativeFrom="margin">
              <wp:posOffset>7166610</wp:posOffset>
            </wp:positionH>
            <wp:positionV relativeFrom="margin">
              <wp:posOffset>1378585</wp:posOffset>
            </wp:positionV>
            <wp:extent cx="2546350" cy="4267200"/>
            <wp:effectExtent l="19050" t="0" r="6350" b="0"/>
            <wp:wrapSquare wrapText="bothSides"/>
            <wp:docPr id="3" name="us_ColonnaCentrale_img_articolo" descr="Vedi le foto">
              <a:hlinkClick xmlns:a="http://schemas.openxmlformats.org/drawingml/2006/main" r:id="rId6" tooltip="&quot;Vedi le altre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ColonnaCentrale_img_articolo" descr="Vedi le foto">
                      <a:hlinkClick r:id="rId6" tooltip="&quot;Vedi le altre foto&quot;"/>
                    </pic:cNvPr>
                    <pic:cNvPicPr>
                      <a:picLocks noChangeAspect="1" noChangeArrowheads="1"/>
                    </pic:cNvPicPr>
                  </pic:nvPicPr>
                  <pic:blipFill>
                    <a:blip r:embed="rId7"/>
                    <a:srcRect/>
                    <a:stretch>
                      <a:fillRect/>
                    </a:stretch>
                  </pic:blipFill>
                  <pic:spPr bwMode="auto">
                    <a:xfrm>
                      <a:off x="0" y="0"/>
                      <a:ext cx="2546350" cy="4267200"/>
                    </a:xfrm>
                    <a:prstGeom prst="rect">
                      <a:avLst/>
                    </a:prstGeom>
                    <a:noFill/>
                    <a:ln w="9525">
                      <a:noFill/>
                      <a:miter lim="800000"/>
                      <a:headEnd/>
                      <a:tailEnd/>
                    </a:ln>
                  </pic:spPr>
                </pic:pic>
              </a:graphicData>
            </a:graphic>
          </wp:anchor>
        </w:drawing>
      </w:r>
      <w:r w:rsidR="00024EA2" w:rsidRPr="00050EA3">
        <w:rPr>
          <w:spacing w:val="20"/>
          <w:sz w:val="72"/>
          <w:szCs w:val="72"/>
        </w:rPr>
        <w:t xml:space="preserve">E il violino di </w:t>
      </w:r>
      <w:proofErr w:type="spellStart"/>
      <w:r w:rsidR="00024EA2" w:rsidRPr="00050EA3">
        <w:rPr>
          <w:spacing w:val="20"/>
          <w:sz w:val="72"/>
          <w:szCs w:val="72"/>
        </w:rPr>
        <w:t>Julian</w:t>
      </w:r>
      <w:proofErr w:type="spellEnd"/>
      <w:r w:rsidR="00024EA2" w:rsidRPr="00050EA3">
        <w:rPr>
          <w:spacing w:val="20"/>
          <w:sz w:val="72"/>
          <w:szCs w:val="72"/>
        </w:rPr>
        <w:t xml:space="preserve"> </w:t>
      </w:r>
      <w:proofErr w:type="spellStart"/>
      <w:r w:rsidR="00024EA2" w:rsidRPr="00050EA3">
        <w:rPr>
          <w:spacing w:val="20"/>
          <w:sz w:val="72"/>
          <w:szCs w:val="72"/>
        </w:rPr>
        <w:t>Rachlin</w:t>
      </w:r>
      <w:proofErr w:type="spellEnd"/>
    </w:p>
    <w:p w:rsidR="00024EA2" w:rsidRPr="0095052D" w:rsidRDefault="00024EA2" w:rsidP="00024EA2">
      <w:pPr>
        <w:spacing w:after="0" w:line="240" w:lineRule="auto"/>
        <w:rPr>
          <w:rFonts w:cs="Tahoma"/>
          <w:color w:val="000000"/>
          <w:sz w:val="6"/>
        </w:rPr>
      </w:pPr>
    </w:p>
    <w:p w:rsidR="00024EA2" w:rsidRPr="00050EA3" w:rsidRDefault="00024EA2" w:rsidP="00024EA2">
      <w:pPr>
        <w:spacing w:after="0" w:line="240" w:lineRule="auto"/>
        <w:jc w:val="center"/>
        <w:rPr>
          <w:rFonts w:ascii="Tahoma" w:hAnsi="Tahoma" w:cs="Tahoma"/>
          <w:color w:val="000000"/>
          <w:sz w:val="16"/>
          <w:szCs w:val="16"/>
        </w:rPr>
      </w:pPr>
    </w:p>
    <w:p w:rsidR="00024EA2" w:rsidRPr="0095052D" w:rsidRDefault="00024EA2" w:rsidP="00024EA2">
      <w:pPr>
        <w:spacing w:after="0" w:line="240" w:lineRule="auto"/>
        <w:rPr>
          <w:rFonts w:cs="Tahoma"/>
          <w:color w:val="000000"/>
          <w:sz w:val="6"/>
        </w:rPr>
      </w:pPr>
    </w:p>
    <w:p w:rsidR="00024EA2" w:rsidRDefault="00024EA2" w:rsidP="00024EA2">
      <w:pPr>
        <w:rPr>
          <w:rStyle w:val="capoverso"/>
          <w:rFonts w:ascii="Georgia" w:hAnsi="Georgia" w:cs="Tahoma"/>
          <w:color w:val="000000"/>
          <w:sz w:val="20"/>
          <w:szCs w:val="20"/>
        </w:rPr>
        <w:sectPr w:rsidR="00024EA2" w:rsidSect="00050EA3">
          <w:pgSz w:w="16838" w:h="11906" w:orient="landscape"/>
          <w:pgMar w:top="709" w:right="567" w:bottom="567" w:left="709" w:header="708" w:footer="708" w:gutter="0"/>
          <w:cols w:space="708"/>
          <w:docGrid w:linePitch="360"/>
        </w:sectPr>
      </w:pPr>
    </w:p>
    <w:p w:rsidR="00024EA2" w:rsidRDefault="00024EA2" w:rsidP="00024EA2">
      <w:pPr>
        <w:spacing w:after="0"/>
        <w:jc w:val="both"/>
        <w:rPr>
          <w:rStyle w:val="georgia1"/>
          <w:rFonts w:cs="Tahoma"/>
          <w:color w:val="000000"/>
          <w:sz w:val="20"/>
          <w:szCs w:val="20"/>
        </w:rPr>
      </w:pPr>
      <w:r w:rsidRPr="004D2294">
        <w:rPr>
          <w:rStyle w:val="capoverso"/>
          <w:rFonts w:ascii="Georgia" w:hAnsi="Georgia" w:cs="Tahoma"/>
          <w:color w:val="000000"/>
          <w:sz w:val="20"/>
          <w:szCs w:val="20"/>
        </w:rPr>
        <w:lastRenderedPageBreak/>
        <w:t>I</w:t>
      </w:r>
      <w:r w:rsidRPr="004D2294">
        <w:rPr>
          <w:rStyle w:val="georgia1"/>
          <w:rFonts w:cs="Tahoma"/>
          <w:color w:val="000000"/>
          <w:sz w:val="20"/>
          <w:szCs w:val="20"/>
        </w:rPr>
        <w:t xml:space="preserve">n quella grande fucina d'innovazione e nostalgia del </w:t>
      </w:r>
      <w:proofErr w:type="spellStart"/>
      <w:r w:rsidRPr="004D2294">
        <w:rPr>
          <w:rStyle w:val="georgia1"/>
          <w:rFonts w:cs="Tahoma"/>
          <w:color w:val="000000"/>
          <w:sz w:val="20"/>
          <w:szCs w:val="20"/>
        </w:rPr>
        <w:t>pas</w:t>
      </w:r>
      <w:r>
        <w:rPr>
          <w:rStyle w:val="georgia1"/>
          <w:rFonts w:cs="Tahoma"/>
          <w:color w:val="000000"/>
          <w:sz w:val="20"/>
          <w:szCs w:val="20"/>
        </w:rPr>
        <w:t>-</w:t>
      </w:r>
      <w:proofErr w:type="spellEnd"/>
      <w:r>
        <w:rPr>
          <w:rStyle w:val="georgia1"/>
          <w:rFonts w:cs="Tahoma"/>
          <w:color w:val="000000"/>
          <w:sz w:val="20"/>
          <w:szCs w:val="20"/>
        </w:rPr>
        <w:t xml:space="preserve"> </w:t>
      </w:r>
      <w:proofErr w:type="spellStart"/>
      <w:r w:rsidRPr="004D2294">
        <w:rPr>
          <w:rStyle w:val="georgia1"/>
          <w:rFonts w:cs="Tahoma"/>
          <w:color w:val="000000"/>
          <w:sz w:val="20"/>
          <w:szCs w:val="20"/>
        </w:rPr>
        <w:t>sato</w:t>
      </w:r>
      <w:proofErr w:type="spellEnd"/>
      <w:r w:rsidRPr="004D2294">
        <w:rPr>
          <w:rStyle w:val="georgia1"/>
          <w:rFonts w:cs="Tahoma"/>
          <w:color w:val="000000"/>
          <w:sz w:val="20"/>
          <w:szCs w:val="20"/>
        </w:rPr>
        <w:t xml:space="preserve"> che è stata la musica del '900, un posto di riguardo appartiene a quella musica che, senza perdere di vista il gusto tonale, affida la sua carica innovativa a ben identificabili tratti idiomatici nazionali. Com'è evidente per la Scandinavia di </w:t>
      </w:r>
      <w:proofErr w:type="spellStart"/>
      <w:r w:rsidRPr="004D2294">
        <w:rPr>
          <w:rStyle w:val="georgia1"/>
          <w:rFonts w:cs="Tahoma"/>
          <w:color w:val="000000"/>
          <w:sz w:val="20"/>
          <w:szCs w:val="20"/>
        </w:rPr>
        <w:t>Sibelius</w:t>
      </w:r>
      <w:proofErr w:type="spellEnd"/>
      <w:r w:rsidRPr="004D2294">
        <w:rPr>
          <w:rStyle w:val="georgia1"/>
          <w:rFonts w:cs="Tahoma"/>
          <w:color w:val="000000"/>
          <w:sz w:val="20"/>
          <w:szCs w:val="20"/>
        </w:rPr>
        <w:t xml:space="preserve">, la Sardegna di Porrino, la Spagna di De Falla, in primo piano nel programma di venerdì sera del teatro lirico. A partire dal </w:t>
      </w:r>
      <w:r w:rsidRPr="004D2294">
        <w:rPr>
          <w:rStyle w:val="georgia1"/>
          <w:rFonts w:cs="Tahoma"/>
          <w:i/>
          <w:iCs/>
          <w:color w:val="000000"/>
          <w:sz w:val="20"/>
          <w:szCs w:val="20"/>
        </w:rPr>
        <w:t>Concerto in re minore per violino e orchestra op. 47</w:t>
      </w:r>
      <w:r w:rsidRPr="004D2294">
        <w:rPr>
          <w:rStyle w:val="georgia1"/>
          <w:rFonts w:cs="Tahoma"/>
          <w:color w:val="000000"/>
          <w:sz w:val="20"/>
          <w:szCs w:val="20"/>
        </w:rPr>
        <w:t xml:space="preserve"> di Jean </w:t>
      </w:r>
      <w:proofErr w:type="spellStart"/>
      <w:r w:rsidRPr="004D2294">
        <w:rPr>
          <w:rStyle w:val="georgia1"/>
          <w:rFonts w:cs="Tahoma"/>
          <w:color w:val="000000"/>
          <w:sz w:val="20"/>
          <w:szCs w:val="20"/>
        </w:rPr>
        <w:t>Sibelius</w:t>
      </w:r>
      <w:proofErr w:type="spellEnd"/>
      <w:r w:rsidRPr="004D2294">
        <w:rPr>
          <w:rStyle w:val="georgia1"/>
          <w:rFonts w:cs="Tahoma"/>
          <w:color w:val="000000"/>
          <w:sz w:val="20"/>
          <w:szCs w:val="20"/>
        </w:rPr>
        <w:t xml:space="preserve">, con i suoi forti legami con le melodie finlandesi e svedesi, ricco di sonorità piene e intense, articolate con pathos dall'orchestra di Cagliari diretta da Maurizio </w:t>
      </w:r>
      <w:proofErr w:type="spellStart"/>
      <w:r w:rsidRPr="004D2294">
        <w:rPr>
          <w:rStyle w:val="georgia1"/>
          <w:rFonts w:cs="Tahoma"/>
          <w:color w:val="000000"/>
          <w:sz w:val="20"/>
          <w:szCs w:val="20"/>
        </w:rPr>
        <w:t>Benini</w:t>
      </w:r>
      <w:proofErr w:type="spellEnd"/>
      <w:r w:rsidRPr="004D2294">
        <w:rPr>
          <w:rStyle w:val="georgia1"/>
          <w:rFonts w:cs="Tahoma"/>
          <w:color w:val="000000"/>
          <w:sz w:val="20"/>
          <w:szCs w:val="20"/>
        </w:rPr>
        <w:t xml:space="preserve">. A cui si aggiungono richiami alla natura e alle atmosfere brumose, interpretate con gusto e sensibilità dal violino di </w:t>
      </w:r>
      <w:proofErr w:type="spellStart"/>
      <w:r w:rsidRPr="004D2294">
        <w:rPr>
          <w:rStyle w:val="georgia1"/>
          <w:rFonts w:cs="Tahoma"/>
          <w:color w:val="000000"/>
          <w:sz w:val="20"/>
          <w:szCs w:val="20"/>
        </w:rPr>
        <w:t>Julian</w:t>
      </w:r>
      <w:proofErr w:type="spellEnd"/>
      <w:r w:rsidRPr="004D2294">
        <w:rPr>
          <w:rStyle w:val="georgia1"/>
          <w:rFonts w:cs="Tahoma"/>
          <w:color w:val="000000"/>
          <w:sz w:val="20"/>
          <w:szCs w:val="20"/>
        </w:rPr>
        <w:t xml:space="preserve"> </w:t>
      </w:r>
      <w:proofErr w:type="spellStart"/>
      <w:r w:rsidRPr="004D2294">
        <w:rPr>
          <w:rStyle w:val="georgia1"/>
          <w:rFonts w:cs="Tahoma"/>
          <w:color w:val="000000"/>
          <w:sz w:val="20"/>
          <w:szCs w:val="20"/>
        </w:rPr>
        <w:t>Rachlin</w:t>
      </w:r>
      <w:proofErr w:type="spellEnd"/>
      <w:r w:rsidRPr="004D2294">
        <w:rPr>
          <w:rStyle w:val="georgia1"/>
          <w:rFonts w:cs="Tahoma"/>
          <w:color w:val="000000"/>
          <w:sz w:val="20"/>
          <w:szCs w:val="20"/>
        </w:rPr>
        <w:t xml:space="preserve">. Fedele alla sua vocazione di interprete passionale e coinvolgente, </w:t>
      </w:r>
      <w:proofErr w:type="spellStart"/>
      <w:r w:rsidRPr="004D2294">
        <w:rPr>
          <w:rStyle w:val="georgia1"/>
          <w:rFonts w:cs="Tahoma"/>
          <w:color w:val="000000"/>
          <w:sz w:val="20"/>
          <w:szCs w:val="20"/>
        </w:rPr>
        <w:t>Rachlin</w:t>
      </w:r>
      <w:proofErr w:type="spellEnd"/>
      <w:r w:rsidRPr="004D2294">
        <w:rPr>
          <w:rStyle w:val="georgia1"/>
          <w:rFonts w:cs="Tahoma"/>
          <w:color w:val="000000"/>
          <w:sz w:val="20"/>
          <w:szCs w:val="20"/>
        </w:rPr>
        <w:t xml:space="preserve"> si affida a una lettura dai tratti sentimentali e leggeri, impegnandosi con l'orchestra in un affresco sonoro dai tanti aspetti pittorici. Un discorso che si sviluppa quieto sino allo splendido finale, galleria di grande effetto di sonorità inedite e di esuberante virtuosismo, dove il violinista lituano sfoggia la sua grande tecnica, il suono impeccabile, in un frenetico rincorrersi di note ed emozioni con effetti mai scontati. Richiamato più volte sul palco, </w:t>
      </w:r>
      <w:proofErr w:type="spellStart"/>
      <w:r w:rsidRPr="004D2294">
        <w:rPr>
          <w:rStyle w:val="georgia1"/>
          <w:rFonts w:cs="Tahoma"/>
          <w:color w:val="000000"/>
          <w:sz w:val="20"/>
          <w:szCs w:val="20"/>
        </w:rPr>
        <w:t>Rachlin</w:t>
      </w:r>
      <w:proofErr w:type="spellEnd"/>
      <w:r w:rsidRPr="004D2294">
        <w:rPr>
          <w:rStyle w:val="georgia1"/>
          <w:rFonts w:cs="Tahoma"/>
          <w:color w:val="000000"/>
          <w:sz w:val="20"/>
          <w:szCs w:val="20"/>
        </w:rPr>
        <w:t xml:space="preserve"> mostra tutta la sua anima da solista, quando regala bis su bis concludendo con una pirotecnica esecuzione </w:t>
      </w:r>
      <w:r>
        <w:rPr>
          <w:rStyle w:val="georgia1"/>
          <w:rFonts w:cs="Tahoma"/>
          <w:color w:val="000000"/>
          <w:sz w:val="20"/>
          <w:szCs w:val="20"/>
        </w:rPr>
        <w:t xml:space="preserve">della Sonata </w:t>
      </w:r>
      <w:r w:rsidRPr="004D2294">
        <w:rPr>
          <w:rStyle w:val="georgia1"/>
          <w:rFonts w:cs="Tahoma"/>
          <w:color w:val="000000"/>
          <w:sz w:val="20"/>
          <w:szCs w:val="20"/>
        </w:rPr>
        <w:t>n.3</w:t>
      </w:r>
      <w:r>
        <w:rPr>
          <w:rStyle w:val="georgia1"/>
          <w:rFonts w:cs="Tahoma"/>
          <w:color w:val="000000"/>
          <w:sz w:val="20"/>
          <w:szCs w:val="20"/>
        </w:rPr>
        <w:t xml:space="preserve"> </w:t>
      </w:r>
      <w:r w:rsidRPr="004D2294">
        <w:rPr>
          <w:rStyle w:val="georgia1"/>
          <w:rFonts w:cs="Tahoma"/>
          <w:color w:val="000000"/>
          <w:sz w:val="20"/>
          <w:szCs w:val="20"/>
        </w:rPr>
        <w:t>di</w:t>
      </w:r>
      <w:r>
        <w:rPr>
          <w:rStyle w:val="georgia1"/>
          <w:rFonts w:cs="Tahoma"/>
          <w:color w:val="000000"/>
          <w:sz w:val="20"/>
          <w:szCs w:val="20"/>
        </w:rPr>
        <w:t xml:space="preserve"> </w:t>
      </w:r>
      <w:r w:rsidRPr="004D2294">
        <w:rPr>
          <w:rStyle w:val="georgia1"/>
          <w:rFonts w:cs="Tahoma"/>
          <w:color w:val="000000"/>
          <w:sz w:val="20"/>
          <w:szCs w:val="20"/>
        </w:rPr>
        <w:t>Eugène</w:t>
      </w:r>
      <w:r>
        <w:rPr>
          <w:rStyle w:val="georgia1"/>
          <w:rFonts w:cs="Tahoma"/>
          <w:color w:val="000000"/>
          <w:sz w:val="20"/>
          <w:szCs w:val="20"/>
        </w:rPr>
        <w:t xml:space="preserve"> </w:t>
      </w:r>
      <w:proofErr w:type="spellStart"/>
      <w:r w:rsidRPr="004D2294">
        <w:rPr>
          <w:rStyle w:val="georgia1"/>
          <w:rFonts w:cs="Tahoma"/>
          <w:color w:val="000000"/>
          <w:sz w:val="20"/>
          <w:szCs w:val="20"/>
        </w:rPr>
        <w:t>Ysaÿe</w:t>
      </w:r>
      <w:proofErr w:type="spellEnd"/>
      <w:r w:rsidRPr="004D2294">
        <w:rPr>
          <w:rStyle w:val="georgia1"/>
          <w:rFonts w:cs="Tahoma"/>
          <w:color w:val="000000"/>
          <w:sz w:val="20"/>
          <w:szCs w:val="20"/>
        </w:rPr>
        <w:t xml:space="preserve">. </w:t>
      </w:r>
    </w:p>
    <w:p w:rsidR="00024EA2" w:rsidRDefault="00024EA2" w:rsidP="00024EA2">
      <w:pPr>
        <w:pBdr>
          <w:top w:val="single" w:sz="4" w:space="1" w:color="FF0000"/>
          <w:left w:val="single" w:sz="4" w:space="4" w:color="FF0000"/>
          <w:bottom w:val="single" w:sz="4" w:space="1" w:color="FF0000"/>
          <w:right w:val="single" w:sz="4" w:space="4" w:color="FF0000"/>
        </w:pBdr>
        <w:spacing w:after="0"/>
        <w:jc w:val="both"/>
        <w:rPr>
          <w:rStyle w:val="georgia1"/>
          <w:rFonts w:cs="Tahoma"/>
          <w:color w:val="000000"/>
          <w:sz w:val="20"/>
          <w:szCs w:val="20"/>
        </w:rPr>
      </w:pPr>
      <w:r w:rsidRPr="007A5725">
        <w:rPr>
          <w:rStyle w:val="georgia1"/>
          <w:rFonts w:cs="Tahoma"/>
          <w:color w:val="000000"/>
          <w:sz w:val="20"/>
          <w:szCs w:val="20"/>
        </w:rPr>
        <w:lastRenderedPageBreak/>
        <w:t xml:space="preserve">I ritmi dilatati del ballo tondo, echi di </w:t>
      </w:r>
      <w:proofErr w:type="spellStart"/>
      <w:r w:rsidRPr="007A5725">
        <w:rPr>
          <w:rStyle w:val="georgia1"/>
          <w:rFonts w:cs="Tahoma"/>
          <w:color w:val="000000"/>
          <w:sz w:val="20"/>
          <w:szCs w:val="20"/>
        </w:rPr>
        <w:t>anninnia</w:t>
      </w:r>
      <w:proofErr w:type="spellEnd"/>
      <w:r w:rsidRPr="007A5725">
        <w:rPr>
          <w:rStyle w:val="georgia1"/>
          <w:rFonts w:cs="Tahoma"/>
          <w:color w:val="000000"/>
          <w:sz w:val="20"/>
          <w:szCs w:val="20"/>
        </w:rPr>
        <w:t xml:space="preserve"> e </w:t>
      </w:r>
      <w:proofErr w:type="spellStart"/>
      <w:r w:rsidRPr="007A5725">
        <w:rPr>
          <w:rStyle w:val="georgia1"/>
          <w:rFonts w:cs="Tahoma"/>
          <w:color w:val="000000"/>
          <w:sz w:val="20"/>
          <w:szCs w:val="20"/>
        </w:rPr>
        <w:t>anninnora</w:t>
      </w:r>
      <w:proofErr w:type="spellEnd"/>
      <w:r w:rsidRPr="007A5725">
        <w:rPr>
          <w:rStyle w:val="georgia1"/>
          <w:rFonts w:cs="Tahoma"/>
          <w:color w:val="000000"/>
          <w:sz w:val="20"/>
          <w:szCs w:val="20"/>
        </w:rPr>
        <w:t xml:space="preserve">, annunciano </w:t>
      </w:r>
      <w:r w:rsidRPr="007A5725">
        <w:rPr>
          <w:rStyle w:val="georgia1"/>
          <w:rFonts w:cs="Tahoma"/>
          <w:i/>
          <w:iCs/>
          <w:color w:val="000000"/>
          <w:sz w:val="20"/>
          <w:szCs w:val="20"/>
        </w:rPr>
        <w:t>Sardegna</w:t>
      </w:r>
      <w:r w:rsidRPr="007A5725">
        <w:rPr>
          <w:rStyle w:val="georgia1"/>
          <w:rFonts w:cs="Tahoma"/>
          <w:color w:val="000000"/>
          <w:sz w:val="20"/>
          <w:szCs w:val="20"/>
        </w:rPr>
        <w:t xml:space="preserve"> , poema sinfonico di Ennio Porrino. Un tripudio di suoni miscelati con gusto alla ricerca di effetti visionari, quasi da musica per film. Musica che </w:t>
      </w:r>
      <w:proofErr w:type="spellStart"/>
      <w:r w:rsidRPr="007A5725">
        <w:rPr>
          <w:rStyle w:val="georgia1"/>
          <w:rFonts w:cs="Tahoma"/>
          <w:color w:val="000000"/>
          <w:sz w:val="20"/>
          <w:szCs w:val="20"/>
        </w:rPr>
        <w:t>Benini</w:t>
      </w:r>
      <w:proofErr w:type="spellEnd"/>
      <w:r w:rsidRPr="007A5725">
        <w:rPr>
          <w:rStyle w:val="georgia1"/>
          <w:rFonts w:cs="Tahoma"/>
          <w:color w:val="000000"/>
          <w:sz w:val="20"/>
          <w:szCs w:val="20"/>
        </w:rPr>
        <w:t xml:space="preserve"> e l'orchestra di Cagliari interpretano con mano felice. </w:t>
      </w:r>
      <w:r>
        <w:rPr>
          <w:rStyle w:val="georgia1"/>
          <w:rFonts w:cs="Tahoma"/>
          <w:color w:val="000000"/>
          <w:sz w:val="20"/>
          <w:szCs w:val="20"/>
        </w:rPr>
        <w:t xml:space="preserve">  </w:t>
      </w:r>
      <w:r w:rsidRPr="007A5725">
        <w:rPr>
          <w:rStyle w:val="georgia1"/>
          <w:rFonts w:cs="Tahoma"/>
          <w:color w:val="000000"/>
          <w:sz w:val="20"/>
          <w:szCs w:val="20"/>
        </w:rPr>
        <w:t xml:space="preserve">Restituiscono così suoni che, per la specificità del linguaggio che guarda alle radici sarde, hanno evidentemente impatto emotivo forte sulla platea. </w:t>
      </w:r>
      <w:r>
        <w:rPr>
          <w:rStyle w:val="georgia1"/>
          <w:rFonts w:cs="Tahoma"/>
          <w:color w:val="000000"/>
          <w:sz w:val="20"/>
          <w:szCs w:val="20"/>
        </w:rPr>
        <w:t xml:space="preserve">   </w:t>
      </w:r>
      <w:r w:rsidRPr="007A5725">
        <w:rPr>
          <w:rStyle w:val="georgia1"/>
          <w:rFonts w:cs="Tahoma"/>
          <w:color w:val="000000"/>
          <w:sz w:val="20"/>
          <w:szCs w:val="20"/>
        </w:rPr>
        <w:t xml:space="preserve">Ma che la direzione di </w:t>
      </w:r>
      <w:proofErr w:type="spellStart"/>
      <w:r w:rsidRPr="007A5725">
        <w:rPr>
          <w:rStyle w:val="georgia1"/>
          <w:rFonts w:cs="Tahoma"/>
          <w:color w:val="000000"/>
          <w:sz w:val="20"/>
          <w:szCs w:val="20"/>
        </w:rPr>
        <w:t>Benini</w:t>
      </w:r>
      <w:proofErr w:type="spellEnd"/>
      <w:r w:rsidRPr="007A5725">
        <w:rPr>
          <w:rStyle w:val="georgia1"/>
          <w:rFonts w:cs="Tahoma"/>
          <w:color w:val="000000"/>
          <w:sz w:val="20"/>
          <w:szCs w:val="20"/>
        </w:rPr>
        <w:t xml:space="preserve"> non si limita a proporre sic </w:t>
      </w:r>
      <w:proofErr w:type="spellStart"/>
      <w:r w:rsidRPr="007A5725">
        <w:rPr>
          <w:rStyle w:val="georgia1"/>
          <w:rFonts w:cs="Tahoma"/>
          <w:color w:val="000000"/>
          <w:sz w:val="20"/>
          <w:szCs w:val="20"/>
        </w:rPr>
        <w:t>et</w:t>
      </w:r>
      <w:proofErr w:type="spellEnd"/>
      <w:r w:rsidRPr="007A5725">
        <w:rPr>
          <w:rStyle w:val="georgia1"/>
          <w:rFonts w:cs="Tahoma"/>
          <w:color w:val="000000"/>
          <w:sz w:val="20"/>
          <w:szCs w:val="20"/>
        </w:rPr>
        <w:t xml:space="preserve"> </w:t>
      </w:r>
      <w:proofErr w:type="spellStart"/>
      <w:r w:rsidRPr="007A5725">
        <w:rPr>
          <w:rStyle w:val="georgia1"/>
          <w:rFonts w:cs="Tahoma"/>
          <w:color w:val="000000"/>
          <w:sz w:val="20"/>
          <w:szCs w:val="20"/>
        </w:rPr>
        <w:t>sempliciter</w:t>
      </w:r>
      <w:proofErr w:type="spellEnd"/>
      <w:r w:rsidRPr="007A5725">
        <w:rPr>
          <w:rStyle w:val="georgia1"/>
          <w:rFonts w:cs="Tahoma"/>
          <w:color w:val="000000"/>
          <w:sz w:val="20"/>
          <w:szCs w:val="20"/>
        </w:rPr>
        <w:t xml:space="preserve">, soffermandosi a valutarne i tanti aspetti: quello drammatico quasi da </w:t>
      </w:r>
      <w:proofErr w:type="spellStart"/>
      <w:r w:rsidRPr="007A5725">
        <w:rPr>
          <w:rStyle w:val="georgia1"/>
          <w:rFonts w:cs="Tahoma"/>
          <w:color w:val="000000"/>
          <w:sz w:val="20"/>
          <w:szCs w:val="20"/>
        </w:rPr>
        <w:t>pièce</w:t>
      </w:r>
      <w:proofErr w:type="spellEnd"/>
      <w:r w:rsidRPr="007A5725">
        <w:rPr>
          <w:rStyle w:val="georgia1"/>
          <w:rFonts w:cs="Tahoma"/>
          <w:color w:val="000000"/>
          <w:sz w:val="20"/>
          <w:szCs w:val="20"/>
        </w:rPr>
        <w:t xml:space="preserve"> di Eleonora Duse; quello antropologico e quello più pro</w:t>
      </w:r>
      <w:r>
        <w:rPr>
          <w:rStyle w:val="georgia1"/>
          <w:rFonts w:cs="Tahoma"/>
          <w:color w:val="000000"/>
          <w:sz w:val="20"/>
          <w:szCs w:val="20"/>
        </w:rPr>
        <w:t>-</w:t>
      </w:r>
      <w:r w:rsidRPr="007A5725">
        <w:rPr>
          <w:rStyle w:val="georgia1"/>
          <w:rFonts w:cs="Tahoma"/>
          <w:color w:val="000000"/>
          <w:sz w:val="20"/>
          <w:szCs w:val="20"/>
        </w:rPr>
        <w:t>priamente musicale.</w:t>
      </w:r>
      <w:r>
        <w:rPr>
          <w:rStyle w:val="georgia1"/>
          <w:rFonts w:cs="Tahoma"/>
          <w:color w:val="000000"/>
          <w:sz w:val="20"/>
          <w:szCs w:val="20"/>
        </w:rPr>
        <w:t xml:space="preserve">  </w:t>
      </w:r>
      <w:r w:rsidRPr="007A5725">
        <w:rPr>
          <w:rStyle w:val="georgia1"/>
          <w:rFonts w:cs="Tahoma"/>
          <w:color w:val="000000"/>
          <w:sz w:val="20"/>
          <w:szCs w:val="20"/>
        </w:rPr>
        <w:t xml:space="preserve"> L'omaggio a Porrino, anticipo della prossima serata dedicata ai </w:t>
      </w:r>
      <w:proofErr w:type="spellStart"/>
      <w:r w:rsidRPr="007A5725">
        <w:rPr>
          <w:rStyle w:val="georgia1"/>
          <w:rFonts w:cs="Tahoma"/>
          <w:i/>
          <w:iCs/>
          <w:color w:val="000000"/>
          <w:sz w:val="20"/>
          <w:szCs w:val="20"/>
        </w:rPr>
        <w:t>Shardana</w:t>
      </w:r>
      <w:proofErr w:type="spellEnd"/>
      <w:r w:rsidRPr="007A5725">
        <w:rPr>
          <w:rStyle w:val="georgia1"/>
          <w:rFonts w:cs="Tahoma"/>
          <w:color w:val="000000"/>
          <w:sz w:val="20"/>
          <w:szCs w:val="20"/>
        </w:rPr>
        <w:t xml:space="preserve"> (venerdì 19 la prima), porta in scena campanacci, percussioni popolari e fiati che riprendono le sonorità de su </w:t>
      </w:r>
      <w:proofErr w:type="spellStart"/>
      <w:r w:rsidRPr="007A5725">
        <w:rPr>
          <w:rStyle w:val="georgia1"/>
          <w:rFonts w:cs="Tahoma"/>
          <w:color w:val="000000"/>
          <w:sz w:val="20"/>
          <w:szCs w:val="20"/>
        </w:rPr>
        <w:t>sulittu</w:t>
      </w:r>
      <w:proofErr w:type="spellEnd"/>
      <w:r w:rsidRPr="007A5725">
        <w:rPr>
          <w:rStyle w:val="georgia1"/>
          <w:rFonts w:cs="Tahoma"/>
          <w:color w:val="000000"/>
          <w:sz w:val="20"/>
          <w:szCs w:val="20"/>
        </w:rPr>
        <w:t>. Una bella interpretazione attenta e curata: un'opera</w:t>
      </w:r>
      <w:r>
        <w:rPr>
          <w:rStyle w:val="georgia1"/>
          <w:rFonts w:cs="Tahoma"/>
          <w:color w:val="000000"/>
          <w:sz w:val="20"/>
          <w:szCs w:val="20"/>
        </w:rPr>
        <w:t>-</w:t>
      </w:r>
      <w:r w:rsidRPr="007A5725">
        <w:rPr>
          <w:rStyle w:val="georgia1"/>
          <w:rFonts w:cs="Tahoma"/>
          <w:color w:val="000000"/>
          <w:sz w:val="20"/>
          <w:szCs w:val="20"/>
        </w:rPr>
        <w:t>zione interessante che riporta a Cagliari la musica del compositore.</w:t>
      </w:r>
      <w:r w:rsidRPr="004D2294">
        <w:rPr>
          <w:rStyle w:val="georgia1"/>
          <w:rFonts w:cs="Tahoma"/>
          <w:color w:val="000000"/>
          <w:sz w:val="20"/>
          <w:szCs w:val="20"/>
        </w:rPr>
        <w:t xml:space="preserve"> </w:t>
      </w:r>
    </w:p>
    <w:p w:rsidR="00024EA2" w:rsidRPr="00E939B1" w:rsidRDefault="00024EA2" w:rsidP="00024EA2">
      <w:pPr>
        <w:spacing w:after="0"/>
        <w:jc w:val="both"/>
        <w:rPr>
          <w:rStyle w:val="georgia1"/>
          <w:rFonts w:cs="Tahoma"/>
          <w:color w:val="000000"/>
          <w:sz w:val="16"/>
          <w:szCs w:val="16"/>
        </w:rPr>
      </w:pPr>
    </w:p>
    <w:p w:rsidR="00024EA2" w:rsidRDefault="00024EA2" w:rsidP="00024EA2">
      <w:pPr>
        <w:spacing w:after="0"/>
        <w:jc w:val="both"/>
        <w:rPr>
          <w:rStyle w:val="georgia1"/>
          <w:rFonts w:cs="Tahoma"/>
          <w:color w:val="000000"/>
          <w:sz w:val="20"/>
          <w:szCs w:val="20"/>
        </w:rPr>
      </w:pPr>
      <w:r w:rsidRPr="004D2294">
        <w:rPr>
          <w:rStyle w:val="georgia1"/>
          <w:rFonts w:cs="Tahoma"/>
          <w:color w:val="000000"/>
          <w:sz w:val="20"/>
          <w:szCs w:val="20"/>
        </w:rPr>
        <w:t xml:space="preserve">Si torna poi alla Spagna degli anni '30 con De Falla e alla fantasia sul </w:t>
      </w:r>
      <w:r w:rsidRPr="004D2294">
        <w:rPr>
          <w:rStyle w:val="georgia1"/>
          <w:rFonts w:cs="Tahoma"/>
          <w:i/>
          <w:iCs/>
          <w:color w:val="000000"/>
          <w:sz w:val="20"/>
          <w:szCs w:val="20"/>
        </w:rPr>
        <w:t>Cappello a tre punte</w:t>
      </w:r>
      <w:r w:rsidRPr="004D2294">
        <w:rPr>
          <w:rStyle w:val="georgia1"/>
          <w:rFonts w:cs="Tahoma"/>
          <w:color w:val="000000"/>
          <w:sz w:val="20"/>
          <w:szCs w:val="20"/>
        </w:rPr>
        <w:t xml:space="preserve"> . E qui l'orchestra ha modo di esplorare e sbizzarrirsi in colori e atmosfere brillanti. Un grande affresco che </w:t>
      </w:r>
      <w:proofErr w:type="spellStart"/>
      <w:r w:rsidRPr="004D2294">
        <w:rPr>
          <w:rStyle w:val="georgia1"/>
          <w:rFonts w:cs="Tahoma"/>
          <w:color w:val="000000"/>
          <w:sz w:val="20"/>
          <w:szCs w:val="20"/>
        </w:rPr>
        <w:t>Benini</w:t>
      </w:r>
      <w:proofErr w:type="spellEnd"/>
      <w:r w:rsidRPr="004D2294">
        <w:rPr>
          <w:rStyle w:val="georgia1"/>
          <w:rFonts w:cs="Tahoma"/>
          <w:color w:val="000000"/>
          <w:sz w:val="20"/>
          <w:szCs w:val="20"/>
        </w:rPr>
        <w:t xml:space="preserve"> districa con calore e indicazioni incisive, guidando sino alla </w:t>
      </w:r>
      <w:proofErr w:type="spellStart"/>
      <w:r w:rsidRPr="004D2294">
        <w:rPr>
          <w:rStyle w:val="georgia1"/>
          <w:rFonts w:cs="Tahoma"/>
          <w:color w:val="000000"/>
          <w:sz w:val="20"/>
          <w:szCs w:val="20"/>
        </w:rPr>
        <w:t>Jota</w:t>
      </w:r>
      <w:proofErr w:type="spellEnd"/>
      <w:r w:rsidRPr="004D2294">
        <w:rPr>
          <w:rStyle w:val="georgia1"/>
          <w:rFonts w:cs="Tahoma"/>
          <w:color w:val="000000"/>
          <w:sz w:val="20"/>
          <w:szCs w:val="20"/>
        </w:rPr>
        <w:t xml:space="preserve"> finale, con scoppiettante frenesia, in un crescendo incalzante che scatena gli applausi. </w:t>
      </w:r>
    </w:p>
    <w:p w:rsidR="00024EA2" w:rsidRPr="004D2294" w:rsidRDefault="00024EA2" w:rsidP="00024EA2">
      <w:pPr>
        <w:jc w:val="right"/>
        <w:rPr>
          <w:rFonts w:ascii="Georgia" w:hAnsi="Georgia" w:cs="Tahoma"/>
          <w:color w:val="000000"/>
          <w:sz w:val="20"/>
          <w:szCs w:val="20"/>
        </w:rPr>
      </w:pPr>
      <w:r w:rsidRPr="004D2294">
        <w:rPr>
          <w:rStyle w:val="georgia1"/>
          <w:rFonts w:cs="Tahoma"/>
          <w:b/>
          <w:bCs/>
          <w:color w:val="000000"/>
          <w:sz w:val="20"/>
          <w:szCs w:val="20"/>
        </w:rPr>
        <w:t>GRECA PIRAS</w:t>
      </w:r>
    </w:p>
    <w:p w:rsidR="00024EA2" w:rsidRPr="004D2294" w:rsidRDefault="00024EA2" w:rsidP="00024EA2">
      <w:pPr>
        <w:jc w:val="right"/>
        <w:rPr>
          <w:rFonts w:ascii="Georgia" w:hAnsi="Georgia" w:cs="Tahoma"/>
          <w:color w:val="000000"/>
          <w:sz w:val="20"/>
          <w:szCs w:val="20"/>
        </w:rPr>
      </w:pPr>
    </w:p>
    <w:p w:rsidR="00D952A5" w:rsidRDefault="00D952A5"/>
    <w:sectPr w:rsidR="00D952A5" w:rsidSect="00050EA3">
      <w:type w:val="continuous"/>
      <w:pgSz w:w="16838" w:h="11906" w:orient="landscape"/>
      <w:pgMar w:top="709" w:right="567" w:bottom="707" w:left="709" w:header="708" w:footer="708" w:gutter="0"/>
      <w:cols w:num="3" w:space="3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024EA2"/>
    <w:rsid w:val="0001607C"/>
    <w:rsid w:val="00024EA2"/>
    <w:rsid w:val="00B5267E"/>
    <w:rsid w:val="00D952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267E"/>
  </w:style>
  <w:style w:type="paragraph" w:styleId="Titolo1">
    <w:name w:val="heading 1"/>
    <w:basedOn w:val="Normale"/>
    <w:link w:val="Titolo1Carattere"/>
    <w:uiPriority w:val="9"/>
    <w:qFormat/>
    <w:rsid w:val="00024EA2"/>
    <w:pPr>
      <w:spacing w:after="0" w:line="540" w:lineRule="atLeast"/>
      <w:outlineLvl w:val="0"/>
    </w:pPr>
    <w:rPr>
      <w:rFonts w:ascii="Times New Roman" w:eastAsia="Times New Roman" w:hAnsi="Times New Roman" w:cs="Times New Roman"/>
      <w:color w:val="00376B"/>
      <w:kern w:val="36"/>
      <w:sz w:val="51"/>
      <w:szCs w:val="5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4EA2"/>
    <w:rPr>
      <w:rFonts w:ascii="Times New Roman" w:eastAsia="Times New Roman" w:hAnsi="Times New Roman" w:cs="Times New Roman"/>
      <w:color w:val="00376B"/>
      <w:kern w:val="36"/>
      <w:sz w:val="51"/>
      <w:szCs w:val="51"/>
    </w:rPr>
  </w:style>
  <w:style w:type="character" w:styleId="Collegamentoipertestuale">
    <w:name w:val="Hyperlink"/>
    <w:basedOn w:val="Carpredefinitoparagrafo"/>
    <w:uiPriority w:val="99"/>
    <w:semiHidden/>
    <w:unhideWhenUsed/>
    <w:rsid w:val="00024EA2"/>
    <w:rPr>
      <w:strike w:val="0"/>
      <w:dstrike w:val="0"/>
      <w:color w:val="00376B"/>
      <w:u w:val="none"/>
      <w:effect w:val="none"/>
    </w:rPr>
  </w:style>
  <w:style w:type="character" w:customStyle="1" w:styleId="font181">
    <w:name w:val="font181"/>
    <w:basedOn w:val="Carpredefinitoparagrafo"/>
    <w:rsid w:val="00024EA2"/>
    <w:rPr>
      <w:sz w:val="27"/>
      <w:szCs w:val="27"/>
    </w:rPr>
  </w:style>
  <w:style w:type="character" w:customStyle="1" w:styleId="capoverso">
    <w:name w:val="capoverso"/>
    <w:basedOn w:val="Carpredefinitoparagrafo"/>
    <w:rsid w:val="00024EA2"/>
  </w:style>
  <w:style w:type="character" w:customStyle="1" w:styleId="georgia1">
    <w:name w:val="georgia1"/>
    <w:basedOn w:val="Carpredefinitoparagrafo"/>
    <w:rsid w:val="00024EA2"/>
    <w:rPr>
      <w:rFonts w:ascii="Georgia" w:hAnsi="Georgia"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ornaleonline.unionesarda.ilsole24ore.com/Gallery.aspx?Data=20100214&amp;Categ=28&amp;Voce=2&amp;IdArticolo=2429649&amp;IdFoto=715683" TargetMode="External"/><Relationship Id="rId5" Type="http://schemas.openxmlformats.org/officeDocument/2006/relationships/hyperlink" Target="http://giornaleonline.unionesarda.ilsole24ore.com/Sfogliatore.aspx?Data=20100214&amp;Categ=28&amp;Voce=2" TargetMode="External"/><Relationship Id="rId4" Type="http://schemas.openxmlformats.org/officeDocument/2006/relationships/hyperlink" Target="http://giornaleonline.unionesarda.ilsole24ore.com/Sfogliatore.aspx?Data=20091209&amp;Categ=9&amp;Voce=2"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2010-02-15T00:15:00Z</dcterms:created>
  <dcterms:modified xsi:type="dcterms:W3CDTF">2010-02-15T20:06:00Z</dcterms:modified>
</cp:coreProperties>
</file>